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0769" w14:textId="77777777" w:rsidR="00F877E1" w:rsidRDefault="00F877E1" w:rsidP="00E970AE">
      <w:pPr>
        <w:rPr>
          <w:rFonts w:ascii="Verdana" w:eastAsia="Times New Roman" w:hAnsi="Verdana" w:cs="Times New Roman"/>
          <w:b/>
          <w:bCs/>
          <w:color w:val="000000"/>
          <w:lang w:eastAsia="de-DE"/>
        </w:rPr>
      </w:pPr>
    </w:p>
    <w:p w14:paraId="49AC2902" w14:textId="77777777" w:rsidR="00F877E1" w:rsidRDefault="00F877E1" w:rsidP="00E970AE">
      <w:pPr>
        <w:rPr>
          <w:rFonts w:ascii="Verdana" w:eastAsia="Times New Roman" w:hAnsi="Verdana" w:cs="Times New Roman"/>
          <w:b/>
          <w:bCs/>
          <w:color w:val="000000"/>
          <w:lang w:eastAsia="de-DE"/>
        </w:rPr>
      </w:pPr>
    </w:p>
    <w:p w14:paraId="52A4055D" w14:textId="2991911B" w:rsidR="00E970AE" w:rsidRPr="00F877E1" w:rsidRDefault="00F877E1" w:rsidP="00E970AE">
      <w:pPr>
        <w:rPr>
          <w:rFonts w:ascii="Tahoma" w:eastAsia="Times New Roman" w:hAnsi="Tahoma" w:cs="Tahoma"/>
          <w:b/>
          <w:bCs/>
          <w:color w:val="000000"/>
          <w:lang w:eastAsia="de-DE"/>
        </w:rPr>
      </w:pPr>
      <w:r w:rsidRPr="00F877E1">
        <w:rPr>
          <w:rFonts w:ascii="Tahoma" w:eastAsia="Times New Roman" w:hAnsi="Tahoma" w:cs="Tahoma"/>
          <w:b/>
          <w:bCs/>
          <w:noProof/>
          <w:color w:val="000000"/>
          <w:lang w:eastAsia="de-DE"/>
        </w:rPr>
        <mc:AlternateContent>
          <mc:Choice Requires="wpi">
            <w:drawing>
              <wp:anchor distT="0" distB="0" distL="114300" distR="114300" simplePos="0" relativeHeight="251659264" behindDoc="0" locked="0" layoutInCell="1" allowOverlap="1" wp14:anchorId="506B022C" wp14:editId="46D566C2">
                <wp:simplePos x="0" y="0"/>
                <wp:positionH relativeFrom="column">
                  <wp:posOffset>545955</wp:posOffset>
                </wp:positionH>
                <wp:positionV relativeFrom="paragraph">
                  <wp:posOffset>156945</wp:posOffset>
                </wp:positionV>
                <wp:extent cx="360" cy="2160"/>
                <wp:effectExtent l="38100" t="57150" r="57150" b="55245"/>
                <wp:wrapNone/>
                <wp:docPr id="1717777066" name="Freihand 1"/>
                <wp:cNvGraphicFramePr/>
                <a:graphic xmlns:a="http://schemas.openxmlformats.org/drawingml/2006/main">
                  <a:graphicData uri="http://schemas.microsoft.com/office/word/2010/wordprocessingInk">
                    <w14:contentPart bwMode="auto" r:id="rId4">
                      <w14:nvContentPartPr>
                        <w14:cNvContentPartPr/>
                      </w14:nvContentPartPr>
                      <w14:xfrm>
                        <a:off x="0" y="0"/>
                        <a:ext cx="360" cy="2160"/>
                      </w14:xfrm>
                    </w14:contentPart>
                  </a:graphicData>
                </a:graphic>
              </wp:anchor>
            </w:drawing>
          </mc:Choice>
          <mc:Fallback>
            <w:pict>
              <v:shapetype w14:anchorId="613301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42.3pt;margin-top:11.65pt;width:1.45pt;height: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">
                <v:imagedata r:id="rId5" o:title=""/>
              </v:shape>
            </w:pict>
          </mc:Fallback>
        </mc:AlternateContent>
      </w:r>
      <w:r w:rsidR="00E970AE" w:rsidRPr="00F877E1">
        <w:rPr>
          <w:rFonts w:ascii="Tahoma" w:eastAsia="Times New Roman" w:hAnsi="Tahoma" w:cs="Tahoma"/>
          <w:b/>
          <w:bCs/>
          <w:color w:val="000000"/>
          <w:lang w:eastAsia="de-DE"/>
        </w:rPr>
        <w:t>Talfahrt 202</w:t>
      </w:r>
      <w:r w:rsidRPr="00F877E1">
        <w:rPr>
          <w:rFonts w:ascii="Tahoma" w:eastAsia="Times New Roman" w:hAnsi="Tahoma" w:cs="Tahoma"/>
          <w:b/>
          <w:bCs/>
          <w:color w:val="000000"/>
          <w:lang w:eastAsia="de-DE"/>
        </w:rPr>
        <w:t>3</w:t>
      </w:r>
      <w:r w:rsidR="00E970AE" w:rsidRPr="00F877E1">
        <w:rPr>
          <w:rFonts w:ascii="Tahoma" w:eastAsia="Times New Roman" w:hAnsi="Tahoma" w:cs="Tahoma"/>
          <w:b/>
          <w:bCs/>
          <w:color w:val="000000"/>
          <w:lang w:eastAsia="de-DE"/>
        </w:rPr>
        <w:t>/202</w:t>
      </w:r>
      <w:r w:rsidRPr="00F877E1">
        <w:rPr>
          <w:rFonts w:ascii="Tahoma" w:eastAsia="Times New Roman" w:hAnsi="Tahoma" w:cs="Tahoma"/>
          <w:b/>
          <w:bCs/>
          <w:color w:val="000000"/>
          <w:lang w:eastAsia="de-DE"/>
        </w:rPr>
        <w:t>4</w:t>
      </w:r>
    </w:p>
    <w:p w14:paraId="796EB48C" w14:textId="77777777" w:rsidR="00E970AE" w:rsidRPr="00F877E1" w:rsidRDefault="00E970AE" w:rsidP="00E970AE">
      <w:pPr>
        <w:rPr>
          <w:rFonts w:ascii="Tahoma" w:eastAsia="Times New Roman" w:hAnsi="Tahoma" w:cs="Tahoma"/>
          <w:color w:val="000000"/>
          <w:lang w:eastAsia="de-DE"/>
        </w:rPr>
      </w:pPr>
    </w:p>
    <w:p w14:paraId="347DA7E1" w14:textId="77777777" w:rsidR="00F877E1" w:rsidRDefault="00F877E1" w:rsidP="00F877E1">
      <w:pPr>
        <w:rPr>
          <w:rFonts w:ascii="Tahoma" w:hAnsi="Tahoma" w:cs="Tahoma"/>
        </w:rPr>
      </w:pPr>
      <w:r w:rsidRPr="00F877E1">
        <w:rPr>
          <w:rFonts w:ascii="Tahoma" w:hAnsi="Tahoma" w:cs="Tahoma"/>
        </w:rPr>
        <w:t xml:space="preserve">Was war denn das im Jahre 2023? </w:t>
      </w:r>
    </w:p>
    <w:p w14:paraId="77395A70" w14:textId="77777777" w:rsidR="00F877E1" w:rsidRDefault="00F877E1" w:rsidP="00F877E1">
      <w:pPr>
        <w:rPr>
          <w:rFonts w:ascii="Tahoma" w:hAnsi="Tahoma" w:cs="Tahoma"/>
        </w:rPr>
      </w:pPr>
      <w:r w:rsidRPr="00F877E1">
        <w:rPr>
          <w:rFonts w:ascii="Tahoma" w:hAnsi="Tahoma" w:cs="Tahoma"/>
        </w:rPr>
        <w:t>Die Stadt hat die Schulden von 1,5 Milliarden auf 900 Millionen gedrückt, und der WSV spielt regelmäßig um den Aufstieg mit.</w:t>
      </w:r>
    </w:p>
    <w:p w14:paraId="76FFB30B" w14:textId="77777777" w:rsidR="00F877E1" w:rsidRDefault="00F877E1" w:rsidP="00F877E1">
      <w:pPr>
        <w:rPr>
          <w:rFonts w:ascii="Tahoma" w:hAnsi="Tahoma" w:cs="Tahoma"/>
        </w:rPr>
      </w:pPr>
    </w:p>
    <w:p w14:paraId="53FEB7B3" w14:textId="4A8498AB" w:rsidR="00F877E1" w:rsidRDefault="00F877E1" w:rsidP="00F877E1">
      <w:pPr>
        <w:rPr>
          <w:rFonts w:ascii="Tahoma" w:hAnsi="Tahoma" w:cs="Tahoma"/>
        </w:rPr>
      </w:pPr>
      <w:r w:rsidRPr="00F877E1">
        <w:rPr>
          <w:rFonts w:ascii="Tahoma" w:hAnsi="Tahoma" w:cs="Tahoma"/>
        </w:rPr>
        <w:t xml:space="preserve">Sollten der TALFAHRT für den nächsten Jahresrückblick etwa die Themen ausgehen? </w:t>
      </w:r>
    </w:p>
    <w:p w14:paraId="694E923E" w14:textId="77777777" w:rsidR="00F877E1" w:rsidRDefault="00F877E1" w:rsidP="00F877E1">
      <w:pPr>
        <w:rPr>
          <w:rFonts w:ascii="Tahoma" w:hAnsi="Tahoma" w:cs="Tahoma"/>
        </w:rPr>
      </w:pPr>
    </w:p>
    <w:p w14:paraId="3123ED29" w14:textId="18090E6A" w:rsidR="00F877E1" w:rsidRDefault="00F877E1" w:rsidP="00F877E1">
      <w:pPr>
        <w:rPr>
          <w:rFonts w:ascii="Tahoma" w:hAnsi="Tahoma" w:cs="Tahoma"/>
        </w:rPr>
      </w:pPr>
      <w:r w:rsidRPr="00F877E1">
        <w:rPr>
          <w:rFonts w:ascii="Tahoma" w:hAnsi="Tahoma" w:cs="Tahoma"/>
        </w:rPr>
        <w:t>Mitnichten! Denn Dank der bundesweit beachteten goldenen Bänke in der Innenstadt, üppiger Versorgungsrückstellungen bei der Sparkasse und nicht zuletzt der kompletten Unfähigkeit eines Stadtrates einen ausgewählten Dezernenten final ins Amt zu wählen, wird erneut deutlich: Die siebzehntgrößte Stadt Deutschlands leistet sich mit dem Rat nach wie vor eine der einflussreichsten Laienbewegung</w:t>
      </w:r>
      <w:r w:rsidR="00D95007">
        <w:rPr>
          <w:rFonts w:ascii="Tahoma" w:hAnsi="Tahoma" w:cs="Tahoma"/>
        </w:rPr>
        <w:t>en</w:t>
      </w:r>
      <w:r w:rsidRPr="00F877E1">
        <w:rPr>
          <w:rFonts w:ascii="Tahoma" w:hAnsi="Tahoma" w:cs="Tahoma"/>
        </w:rPr>
        <w:t xml:space="preserve"> Deutschlands und steht sich wie so oft prächtig selbst im Weg. </w:t>
      </w:r>
    </w:p>
    <w:p w14:paraId="5F173C7C" w14:textId="77777777" w:rsidR="00F877E1" w:rsidRPr="00F877E1" w:rsidRDefault="00F877E1" w:rsidP="00F877E1">
      <w:pPr>
        <w:rPr>
          <w:rFonts w:ascii="Tahoma" w:hAnsi="Tahoma" w:cs="Tahoma"/>
        </w:rPr>
      </w:pPr>
    </w:p>
    <w:p w14:paraId="4A4E01B4" w14:textId="77777777" w:rsidR="00F877E1" w:rsidRPr="00F877E1" w:rsidRDefault="00F877E1" w:rsidP="00F877E1">
      <w:pPr>
        <w:rPr>
          <w:rFonts w:ascii="Tahoma" w:hAnsi="Tahoma" w:cs="Tahoma"/>
        </w:rPr>
      </w:pPr>
      <w:r w:rsidRPr="00F877E1">
        <w:rPr>
          <w:rFonts w:ascii="Tahoma" w:hAnsi="Tahoma" w:cs="Tahoma"/>
        </w:rPr>
        <w:t>Zeit also mit dem vergangenen Jahr aufzuräumen! Und das tun die Herren Scheugenpflug, Neutag und Rasch und treten ganz nebenher den Beweis an: Sie sind die Nachtbürgermeister der Herzen!</w:t>
      </w:r>
    </w:p>
    <w:p w14:paraId="2DA43EFE" w14:textId="77777777" w:rsidR="00F877E1" w:rsidRPr="00F877E1" w:rsidRDefault="00F877E1" w:rsidP="00F877E1">
      <w:pPr>
        <w:rPr>
          <w:rFonts w:ascii="Tahoma" w:hAnsi="Tahoma" w:cs="Tahoma"/>
        </w:rPr>
      </w:pPr>
    </w:p>
    <w:p w14:paraId="2FE37C92" w14:textId="77777777" w:rsidR="00E970AE" w:rsidRPr="00F877E1" w:rsidRDefault="00E970AE" w:rsidP="003265B1">
      <w:pPr>
        <w:jc w:val="both"/>
        <w:rPr>
          <w:rFonts w:ascii="Tahoma" w:eastAsia="Times New Roman" w:hAnsi="Tahoma" w:cs="Tahoma"/>
          <w:color w:val="000000"/>
          <w:lang w:eastAsia="de-DE"/>
        </w:rPr>
      </w:pPr>
    </w:p>
    <w:p w14:paraId="5E5F32AB" w14:textId="6A11E9BE" w:rsidR="00E970AE" w:rsidRPr="00F877E1" w:rsidRDefault="00E970AE" w:rsidP="003265B1">
      <w:pPr>
        <w:jc w:val="both"/>
        <w:rPr>
          <w:rFonts w:ascii="Tahoma" w:eastAsia="Times New Roman" w:hAnsi="Tahoma" w:cs="Tahoma"/>
          <w:color w:val="000000"/>
          <w:lang w:eastAsia="de-DE"/>
        </w:rPr>
      </w:pPr>
      <w:r w:rsidRPr="00F877E1">
        <w:rPr>
          <w:rFonts w:ascii="Tahoma" w:eastAsia="Times New Roman" w:hAnsi="Tahoma" w:cs="Tahoma"/>
          <w:color w:val="000000"/>
          <w:lang w:eastAsia="de-DE"/>
        </w:rPr>
        <w:t>Die neue Talfahrt. Wortgewaltig, satirisch, musikalisch und wie immer völlig ungerecht. </w:t>
      </w:r>
    </w:p>
    <w:p w14:paraId="3B2BECA9" w14:textId="77777777" w:rsidR="00F877E1" w:rsidRPr="00F877E1" w:rsidRDefault="00F877E1" w:rsidP="003265B1">
      <w:pPr>
        <w:jc w:val="both"/>
        <w:rPr>
          <w:rFonts w:ascii="Tahoma" w:eastAsia="Times New Roman" w:hAnsi="Tahoma" w:cs="Tahoma"/>
          <w:color w:val="000000"/>
          <w:lang w:eastAsia="de-DE"/>
        </w:rPr>
      </w:pPr>
    </w:p>
    <w:p w14:paraId="18775EB0" w14:textId="3174DE75" w:rsidR="00F877E1" w:rsidRPr="00F877E1" w:rsidRDefault="00F877E1" w:rsidP="003265B1">
      <w:pPr>
        <w:jc w:val="both"/>
        <w:rPr>
          <w:rFonts w:ascii="Tahoma" w:eastAsia="Times New Roman" w:hAnsi="Tahoma" w:cs="Tahoma"/>
          <w:color w:val="000000"/>
          <w:lang w:eastAsia="de-DE"/>
        </w:rPr>
      </w:pPr>
      <w:r w:rsidRPr="00F877E1">
        <w:rPr>
          <w:rFonts w:ascii="Tahoma" w:eastAsia="Times New Roman" w:hAnsi="Tahoma" w:cs="Tahoma"/>
          <w:color w:val="000000"/>
          <w:lang w:eastAsia="de-DE"/>
        </w:rPr>
        <w:t>www.talfahrt-wuppertal.de</w:t>
      </w:r>
    </w:p>
    <w:p w14:paraId="622323E8" w14:textId="77777777" w:rsidR="00E970AE" w:rsidRPr="00F877E1" w:rsidRDefault="00E970AE">
      <w:pPr>
        <w:rPr>
          <w:rFonts w:ascii="Tahoma" w:hAnsi="Tahoma" w:cs="Tahoma"/>
        </w:rPr>
      </w:pPr>
    </w:p>
    <w:sectPr w:rsidR="00E970AE" w:rsidRPr="00F877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AE"/>
    <w:rsid w:val="00183427"/>
    <w:rsid w:val="003265B1"/>
    <w:rsid w:val="00C533A7"/>
    <w:rsid w:val="00D95007"/>
    <w:rsid w:val="00E970AE"/>
    <w:rsid w:val="00F87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8DD9"/>
  <w15:chartTrackingRefBased/>
  <w15:docId w15:val="{1A23F5EC-4E2F-CF40-B77C-7F3C13C1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2787">
      <w:bodyDiv w:val="1"/>
      <w:marLeft w:val="0"/>
      <w:marRight w:val="0"/>
      <w:marTop w:val="0"/>
      <w:marBottom w:val="0"/>
      <w:divBdr>
        <w:top w:val="none" w:sz="0" w:space="0" w:color="auto"/>
        <w:left w:val="none" w:sz="0" w:space="0" w:color="auto"/>
        <w:bottom w:val="none" w:sz="0" w:space="0" w:color="auto"/>
        <w:right w:val="none" w:sz="0" w:space="0" w:color="auto"/>
      </w:divBdr>
      <w:divsChild>
        <w:div w:id="1125196498">
          <w:marLeft w:val="0"/>
          <w:marRight w:val="0"/>
          <w:marTop w:val="0"/>
          <w:marBottom w:val="0"/>
          <w:divBdr>
            <w:top w:val="none" w:sz="0" w:space="0" w:color="auto"/>
            <w:left w:val="none" w:sz="0" w:space="0" w:color="auto"/>
            <w:bottom w:val="none" w:sz="0" w:space="0" w:color="auto"/>
            <w:right w:val="none" w:sz="0" w:space="0" w:color="auto"/>
          </w:divBdr>
        </w:div>
        <w:div w:id="1723292177">
          <w:marLeft w:val="0"/>
          <w:marRight w:val="0"/>
          <w:marTop w:val="0"/>
          <w:marBottom w:val="0"/>
          <w:divBdr>
            <w:top w:val="none" w:sz="0" w:space="0" w:color="auto"/>
            <w:left w:val="none" w:sz="0" w:space="0" w:color="auto"/>
            <w:bottom w:val="none" w:sz="0" w:space="0" w:color="auto"/>
            <w:right w:val="none" w:sz="0" w:space="0" w:color="auto"/>
          </w:divBdr>
        </w:div>
        <w:div w:id="1781678597">
          <w:marLeft w:val="0"/>
          <w:marRight w:val="0"/>
          <w:marTop w:val="0"/>
          <w:marBottom w:val="0"/>
          <w:divBdr>
            <w:top w:val="none" w:sz="0" w:space="0" w:color="auto"/>
            <w:left w:val="none" w:sz="0" w:space="0" w:color="auto"/>
            <w:bottom w:val="none" w:sz="0" w:space="0" w:color="auto"/>
            <w:right w:val="none" w:sz="0" w:space="0" w:color="auto"/>
          </w:divBdr>
        </w:div>
        <w:div w:id="1113863208">
          <w:marLeft w:val="0"/>
          <w:marRight w:val="0"/>
          <w:marTop w:val="0"/>
          <w:marBottom w:val="0"/>
          <w:divBdr>
            <w:top w:val="none" w:sz="0" w:space="0" w:color="auto"/>
            <w:left w:val="none" w:sz="0" w:space="0" w:color="auto"/>
            <w:bottom w:val="none" w:sz="0" w:space="0" w:color="auto"/>
            <w:right w:val="none" w:sz="0" w:space="0" w:color="auto"/>
          </w:divBdr>
        </w:div>
      </w:divsChild>
    </w:div>
    <w:div w:id="11702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0T21:20:16.837"/>
    </inkml:context>
    <inkml:brush xml:id="br0">
      <inkml:brushProperty name="width" value="0.05" units="cm"/>
      <inkml:brushProperty name="height" value="0.05" units="cm"/>
    </inkml:brush>
  </inkml:definitions>
  <inkml:trace contextRef="#ctx0" brushRef="#br0">1 1 23435 0 0,'0'3'256'0'0,"0"-1"1665"0"0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889</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Kappmeier</cp:lastModifiedBy>
  <cp:revision>3</cp:revision>
  <dcterms:created xsi:type="dcterms:W3CDTF">2023-09-10T21:23:00Z</dcterms:created>
  <dcterms:modified xsi:type="dcterms:W3CDTF">2023-10-03T09:55:00Z</dcterms:modified>
</cp:coreProperties>
</file>